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CB4C3">
      <w:pPr>
        <w:jc w:val="center"/>
        <w:rPr>
          <w:rFonts w:hint="eastAsia" w:ascii="宋体" w:hAnsi="宋体" w:eastAsia="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</w:rPr>
        <w:t>论文著作权转让协议</w:t>
      </w:r>
    </w:p>
    <w:p w14:paraId="1327A73D"/>
    <w:p w14:paraId="01C2C548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论文题目：</w:t>
      </w:r>
    </w:p>
    <w:p w14:paraId="4BA9C288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作者（依序排列）：</w:t>
      </w:r>
    </w:p>
    <w:p w14:paraId="24743AD1">
      <w:pPr>
        <w:spacing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投稿期刊（下简称“期刊”）：《数量经济技术经济研究》</w:t>
      </w:r>
    </w:p>
    <w:p w14:paraId="0B1CD614">
      <w:pPr>
        <w:spacing w:line="360" w:lineRule="auto"/>
        <w:rPr>
          <w:rFonts w:hint="eastAsia" w:ascii="宋体" w:hAnsi="宋体" w:eastAsia="宋体" w:cs="宋体"/>
        </w:rPr>
      </w:pPr>
    </w:p>
    <w:p w14:paraId="3FAB49EF">
      <w:pPr>
        <w:spacing w:before="156" w:beforeLines="50" w:after="156" w:afterLines="50" w:line="360" w:lineRule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以上论文的作者（著作权人）同意将上述论文在《数量经济技术经济研究》期刊发表，自愿将该论文的著作财产权转让给《数量经济技术经济研究》编辑部（下称“编辑部”），并就有关问题明确如下：</w:t>
      </w:r>
    </w:p>
    <w:p w14:paraId="343D587C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1.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论文作者保证该论文为原创作品，不涉及侵犯知识产权、泄密、造假、一稿多投等违法和学术不端问题。若发生违法和学术不端问题，责任由论文作者承担。</w:t>
      </w:r>
    </w:p>
    <w:p w14:paraId="52DCC6EB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2.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论文作者保证该论文的署名无争议。若发生署名争议，责任由论文作者承担。</w:t>
      </w:r>
    </w:p>
    <w:p w14:paraId="4E03F60D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3.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论文作者同意将论文的著作财产权（包括但不限于纸型出版权，复制、发行、翻译权以及电子媒介出版权等）转让给编辑部。征得编辑部同意后，可将该论文收入其它公开出版物中，同时注明该文原载于《数量经济技术经济研究》及对应期次。</w:t>
      </w:r>
    </w:p>
    <w:p w14:paraId="54EBD410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4.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论文作者同意将论文涉及的附件内容由编辑部在期刊网站（http://www.jqte.net/sljjjsjjyj/ch/index.aspx）和中国知网（www.cnki.net）公开发布，包括但不限于原始数据、程序代码、附录等。若涉及保密规定，作者应在录用前与编辑部进行沟通。</w:t>
      </w:r>
    </w:p>
    <w:p w14:paraId="5EAB3E7C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 xml:space="preserve">5.  </w:t>
      </w:r>
      <w:r>
        <w:rPr>
          <w:rFonts w:hint="default" w:ascii="Times New Roman" w:hAnsi="Times New Roman" w:eastAsia="宋体" w:cs="Times New Roman"/>
        </w:rPr>
        <w:t>论文作者</w:t>
      </w:r>
      <w:r>
        <w:rPr>
          <w:rFonts w:hint="default" w:ascii="Times New Roman" w:hAnsi="Times New Roman" w:eastAsia="宋体" w:cs="Times New Roman"/>
          <w:lang w:val="en-US" w:eastAsia="zh-CN"/>
        </w:rPr>
        <w:t>同意</w:t>
      </w:r>
      <w:r>
        <w:rPr>
          <w:rFonts w:hint="default" w:ascii="Times New Roman" w:hAnsi="Times New Roman" w:eastAsia="宋体" w:cs="Times New Roman"/>
        </w:rPr>
        <w:t>相关视频内容</w:t>
      </w:r>
      <w:r>
        <w:rPr>
          <w:rFonts w:hint="default" w:ascii="Times New Roman" w:hAnsi="Times New Roman" w:eastAsia="宋体" w:cs="Times New Roman"/>
          <w:lang w:val="en-US" w:eastAsia="zh-CN"/>
        </w:rPr>
        <w:t>统一</w:t>
      </w:r>
      <w:r>
        <w:rPr>
          <w:rFonts w:hint="default" w:ascii="Times New Roman" w:hAnsi="Times New Roman" w:eastAsia="宋体" w:cs="Times New Roman"/>
        </w:rPr>
        <w:t>由编辑部在</w:t>
      </w:r>
      <w:r>
        <w:rPr>
          <w:rFonts w:hint="default" w:ascii="Times New Roman" w:hAnsi="Times New Roman" w:eastAsia="宋体" w:cs="Times New Roman"/>
          <w:lang w:val="en-US" w:eastAsia="zh-CN"/>
        </w:rPr>
        <w:t>全网</w:t>
      </w:r>
      <w:r>
        <w:rPr>
          <w:rFonts w:hint="default" w:ascii="Times New Roman" w:hAnsi="Times New Roman" w:eastAsia="宋体" w:cs="Times New Roman"/>
        </w:rPr>
        <w:t>公开发布</w:t>
      </w:r>
      <w:r>
        <w:rPr>
          <w:rFonts w:hint="eastAsia" w:ascii="Times New Roman" w:hAnsi="Times New Roman" w:eastAsia="宋体" w:cs="Times New Roman"/>
          <w:lang w:eastAsia="zh-CN"/>
        </w:rPr>
        <w:t>。</w:t>
      </w:r>
      <w:r>
        <w:rPr>
          <w:rFonts w:hint="default" w:ascii="Times New Roman" w:hAnsi="Times New Roman" w:eastAsia="宋体" w:cs="Times New Roman"/>
        </w:rPr>
        <w:t>论文作者</w:t>
      </w:r>
      <w:r>
        <w:rPr>
          <w:rFonts w:hint="default" w:ascii="Times New Roman" w:hAnsi="Times New Roman" w:eastAsia="宋体" w:cs="Times New Roman"/>
          <w:lang w:val="en-US" w:eastAsia="zh-CN"/>
        </w:rPr>
        <w:t>保证</w:t>
      </w:r>
      <w:r>
        <w:rPr>
          <w:rFonts w:hint="eastAsia" w:ascii="Times New Roman" w:hAnsi="Times New Roman" w:eastAsia="宋体" w:cs="Times New Roman"/>
          <w:lang w:val="en-US" w:eastAsia="zh-CN"/>
        </w:rPr>
        <w:t>该</w:t>
      </w:r>
      <w:r>
        <w:rPr>
          <w:rFonts w:hint="default" w:ascii="Times New Roman" w:hAnsi="Times New Roman" w:eastAsia="宋体" w:cs="Times New Roman"/>
        </w:rPr>
        <w:t>论文</w:t>
      </w:r>
      <w:r>
        <w:rPr>
          <w:rFonts w:hint="default" w:ascii="Times New Roman" w:hAnsi="Times New Roman" w:eastAsia="宋体" w:cs="Times New Roman"/>
          <w:lang w:val="en-US" w:eastAsia="zh-CN"/>
        </w:rPr>
        <w:t>相关视频为原创作品，</w:t>
      </w:r>
      <w:r>
        <w:rPr>
          <w:rFonts w:hint="eastAsia" w:ascii="Times New Roman" w:hAnsi="Times New Roman" w:eastAsia="宋体" w:cs="Times New Roman"/>
          <w:lang w:val="en-US" w:eastAsia="zh-CN"/>
        </w:rPr>
        <w:t>其中</w:t>
      </w:r>
      <w:r>
        <w:rPr>
          <w:rFonts w:hint="default" w:ascii="Times New Roman" w:hAnsi="Times New Roman" w:eastAsia="宋体" w:cs="Times New Roman"/>
          <w:lang w:val="en-US" w:eastAsia="zh-CN"/>
        </w:rPr>
        <w:t>不涉及</w:t>
      </w:r>
      <w:r>
        <w:rPr>
          <w:rFonts w:hint="default" w:ascii="Times New Roman" w:hAnsi="Times New Roman" w:eastAsia="宋体" w:cs="Times New Roman"/>
        </w:rPr>
        <w:t>损害国家形象和尊严</w:t>
      </w:r>
      <w:r>
        <w:rPr>
          <w:rFonts w:hint="default" w:ascii="Times New Roman" w:hAnsi="Times New Roman" w:eastAsia="宋体" w:cs="Times New Roman"/>
          <w:lang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侵犯知识产权、</w:t>
      </w:r>
      <w:r>
        <w:rPr>
          <w:rFonts w:hint="default" w:ascii="Times New Roman" w:hAnsi="Times New Roman" w:eastAsia="宋体" w:cs="Times New Roman"/>
        </w:rPr>
        <w:t>泄露国家秘密</w:t>
      </w:r>
      <w:r>
        <w:rPr>
          <w:rFonts w:hint="default" w:ascii="Times New Roman" w:hAnsi="Times New Roman" w:eastAsia="宋体" w:cs="Times New Roman"/>
          <w:lang w:eastAsia="zh-CN"/>
        </w:rPr>
        <w:t>、</w:t>
      </w:r>
      <w:r>
        <w:rPr>
          <w:rFonts w:hint="default" w:ascii="Times New Roman" w:hAnsi="Times New Roman" w:eastAsia="宋体" w:cs="Times New Roman"/>
        </w:rPr>
        <w:t>破坏社会稳定</w:t>
      </w:r>
      <w:r>
        <w:rPr>
          <w:rFonts w:hint="default" w:ascii="Times New Roman" w:hAnsi="Times New Roman" w:eastAsia="宋体" w:cs="Times New Roman"/>
          <w:lang w:eastAsia="zh-CN"/>
        </w:rPr>
        <w:t>、</w:t>
      </w:r>
      <w:r>
        <w:rPr>
          <w:rFonts w:hint="default" w:ascii="Times New Roman" w:hAnsi="Times New Roman" w:eastAsia="宋体" w:cs="Times New Roman"/>
        </w:rPr>
        <w:t>传播低俗内容</w:t>
      </w:r>
      <w:r>
        <w:rPr>
          <w:rFonts w:hint="default" w:ascii="Times New Roman" w:hAnsi="Times New Roman" w:eastAsia="宋体" w:cs="Times New Roman"/>
          <w:lang w:eastAsia="zh-CN"/>
        </w:rPr>
        <w:t>、</w:t>
      </w:r>
      <w:r>
        <w:rPr>
          <w:rFonts w:hint="default" w:ascii="Times New Roman" w:hAnsi="Times New Roman" w:eastAsia="宋体" w:cs="Times New Roman"/>
        </w:rPr>
        <w:t>侮辱、诽谤、贬损他人</w:t>
      </w:r>
      <w:r>
        <w:rPr>
          <w:rFonts w:hint="default" w:ascii="Times New Roman" w:hAnsi="Times New Roman" w:eastAsia="宋体" w:cs="Times New Roman"/>
          <w:lang w:val="en-US" w:eastAsia="zh-CN"/>
        </w:rPr>
        <w:t>及</w:t>
      </w:r>
      <w:r>
        <w:rPr>
          <w:rFonts w:hint="default" w:ascii="Times New Roman" w:hAnsi="Times New Roman" w:eastAsia="宋体" w:cs="Times New Roman"/>
        </w:rPr>
        <w:t>其他违反国家有关规定、社会道德规范的内容</w:t>
      </w:r>
      <w:r>
        <w:rPr>
          <w:rFonts w:hint="default" w:ascii="Times New Roman" w:hAnsi="Times New Roman" w:eastAsia="宋体" w:cs="Times New Roman"/>
          <w:lang w:eastAsia="zh-CN"/>
        </w:rPr>
        <w:t>。</w:t>
      </w:r>
      <w:r>
        <w:rPr>
          <w:rFonts w:hint="default" w:ascii="Times New Roman" w:hAnsi="Times New Roman" w:eastAsia="宋体" w:cs="Times New Roman"/>
        </w:rPr>
        <w:t>若发生违法</w:t>
      </w:r>
      <w:r>
        <w:rPr>
          <w:rFonts w:hint="default" w:ascii="Times New Roman" w:hAnsi="Times New Roman" w:eastAsia="宋体" w:cs="Times New Roman"/>
          <w:lang w:val="en-US" w:eastAsia="zh-CN"/>
        </w:rPr>
        <w:t>违规</w:t>
      </w:r>
      <w:r>
        <w:rPr>
          <w:rFonts w:hint="default" w:ascii="Times New Roman" w:hAnsi="Times New Roman" w:eastAsia="宋体" w:cs="Times New Roman"/>
        </w:rPr>
        <w:t>问题，责任由论文作者承担。</w:t>
      </w:r>
    </w:p>
    <w:p w14:paraId="262D1E03">
      <w:pPr>
        <w:spacing w:before="156" w:beforeLines="50" w:after="156" w:afterLines="50" w:line="360" w:lineRule="auto"/>
        <w:rPr>
          <w:rFonts w:hint="default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6</w:t>
      </w:r>
      <w:r>
        <w:rPr>
          <w:rFonts w:hint="default" w:ascii="Times New Roman" w:hAnsi="Times New Roman" w:eastAsia="宋体" w:cs="Times New Roman"/>
        </w:rPr>
        <w:t>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双方因履行本协议而产生的争议应协商解决，协商不成的任何一方有权向编辑部所在地法院起诉。</w:t>
      </w:r>
    </w:p>
    <w:p w14:paraId="38E51532">
      <w:pPr>
        <w:spacing w:before="156" w:beforeLines="50" w:after="156" w:afterLines="50" w:line="360" w:lineRule="auto"/>
        <w:rPr>
          <w:rFonts w:hint="eastAsia" w:ascii="宋体" w:hAnsi="宋体" w:eastAsia="宋体" w:cs="宋体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7</w:t>
      </w:r>
      <w:r>
        <w:rPr>
          <w:rFonts w:hint="default" w:ascii="Times New Roman" w:hAnsi="Times New Roman" w:eastAsia="宋体" w:cs="Times New Roman"/>
        </w:rPr>
        <w:t>.</w:t>
      </w:r>
      <w:r>
        <w:rPr>
          <w:rFonts w:hint="default" w:ascii="Times New Roman" w:hAnsi="Times New Roman" w:eastAsia="宋体" w:cs="Times New Roman"/>
        </w:rPr>
        <w:tab/>
      </w:r>
      <w:r>
        <w:rPr>
          <w:rFonts w:hint="default" w:ascii="Times New Roman" w:hAnsi="Times New Roman" w:eastAsia="宋体" w:cs="Times New Roman"/>
        </w:rPr>
        <w:t>本协议需全体作者签字，自签字之日起生效。作者签署协议后，需将协议电子版上传至投稿系统或发送至编辑部邮箱。若所投论文最终未被录用，则本协议自动失效。</w:t>
      </w:r>
    </w:p>
    <w:p w14:paraId="3317C5FD"/>
    <w:p w14:paraId="4305D880">
      <w:pPr>
        <w:ind w:firstLine="120" w:firstLineChars="50"/>
        <w:rPr>
          <w:rFonts w:ascii="宋体" w:hAnsi="宋体" w:eastAsia="宋体" w:cs="宋体"/>
          <w:sz w:val="24"/>
          <w:szCs w:val="20"/>
        </w:rPr>
      </w:pPr>
      <w:r>
        <w:rPr>
          <w:rFonts w:hint="eastAsia" w:ascii="宋体" w:hAnsi="宋体" w:eastAsia="宋体" w:cs="宋体"/>
          <w:sz w:val="24"/>
          <w:szCs w:val="20"/>
        </w:rPr>
        <w:t>全体作者签名：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420"/>
        <w:gridCol w:w="2177"/>
        <w:gridCol w:w="2580"/>
        <w:gridCol w:w="1599"/>
      </w:tblGrid>
      <w:tr w14:paraId="7AB262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63" w:type="dxa"/>
            <w:vAlign w:val="center"/>
          </w:tcPr>
          <w:p w14:paraId="1E700745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序号</w:t>
            </w:r>
          </w:p>
        </w:tc>
        <w:tc>
          <w:tcPr>
            <w:tcW w:w="1472" w:type="dxa"/>
            <w:vAlign w:val="center"/>
          </w:tcPr>
          <w:p w14:paraId="086D53BB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作者签名</w:t>
            </w:r>
          </w:p>
        </w:tc>
        <w:tc>
          <w:tcPr>
            <w:tcW w:w="2268" w:type="dxa"/>
            <w:vAlign w:val="center"/>
          </w:tcPr>
          <w:p w14:paraId="7D40E57C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作者身份证号</w:t>
            </w:r>
          </w:p>
        </w:tc>
        <w:tc>
          <w:tcPr>
            <w:tcW w:w="2693" w:type="dxa"/>
            <w:vAlign w:val="center"/>
          </w:tcPr>
          <w:p w14:paraId="1DE45D67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作者单位</w:t>
            </w:r>
          </w:p>
        </w:tc>
        <w:tc>
          <w:tcPr>
            <w:tcW w:w="1660" w:type="dxa"/>
            <w:vAlign w:val="center"/>
          </w:tcPr>
          <w:p w14:paraId="7FF3B86D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签署日期</w:t>
            </w:r>
          </w:p>
        </w:tc>
      </w:tr>
      <w:tr w14:paraId="031DC4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3" w:type="dxa"/>
            <w:vAlign w:val="center"/>
          </w:tcPr>
          <w:p w14:paraId="76144CC7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1</w:t>
            </w:r>
          </w:p>
        </w:tc>
        <w:tc>
          <w:tcPr>
            <w:tcW w:w="1472" w:type="dxa"/>
            <w:vAlign w:val="center"/>
          </w:tcPr>
          <w:p w14:paraId="17D3E454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E3FE4D9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EF109AA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6B1765F6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</w:tr>
      <w:tr w14:paraId="62CBA8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3" w:type="dxa"/>
            <w:vAlign w:val="center"/>
          </w:tcPr>
          <w:p w14:paraId="26C5CF53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2</w:t>
            </w:r>
          </w:p>
        </w:tc>
        <w:tc>
          <w:tcPr>
            <w:tcW w:w="1472" w:type="dxa"/>
            <w:vAlign w:val="center"/>
          </w:tcPr>
          <w:p w14:paraId="60F15AB8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D4995B1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4D4CB6A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5AB53D80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</w:tr>
      <w:tr w14:paraId="3465D6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3" w:type="dxa"/>
            <w:vAlign w:val="center"/>
          </w:tcPr>
          <w:p w14:paraId="1BB03323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3</w:t>
            </w:r>
          </w:p>
        </w:tc>
        <w:tc>
          <w:tcPr>
            <w:tcW w:w="1472" w:type="dxa"/>
            <w:vAlign w:val="center"/>
          </w:tcPr>
          <w:p w14:paraId="3778A1FB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064946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0054421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009143C7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</w:tr>
      <w:tr w14:paraId="074453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63" w:type="dxa"/>
            <w:vAlign w:val="center"/>
          </w:tcPr>
          <w:p w14:paraId="5006214B">
            <w:pPr>
              <w:jc w:val="center"/>
              <w:rPr>
                <w:rFonts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>4</w:t>
            </w:r>
          </w:p>
        </w:tc>
        <w:tc>
          <w:tcPr>
            <w:tcW w:w="1472" w:type="dxa"/>
            <w:vAlign w:val="center"/>
          </w:tcPr>
          <w:p w14:paraId="562B23D0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BED8693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11369C0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1A1D1030">
            <w:pPr>
              <w:jc w:val="center"/>
              <w:rPr>
                <w:rFonts w:ascii="宋体" w:hAnsi="宋体" w:eastAsia="宋体" w:cs="宋体"/>
                <w:szCs w:val="20"/>
              </w:rPr>
            </w:pPr>
          </w:p>
        </w:tc>
      </w:tr>
    </w:tbl>
    <w:p w14:paraId="262232FF">
      <w:pPr>
        <w:rPr>
          <w:rFonts w:ascii="Times New Roman" w:hAnsi="Times New Roman" w:eastAsia="宋体" w:cs="Times New Roman"/>
          <w:szCs w:val="20"/>
        </w:rPr>
      </w:pPr>
    </w:p>
    <w:p w14:paraId="04A47B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kNzJiZjhmNDM4NGEyMTk1M2NhOTZiMzQ3ZWRjZmEifQ=="/>
  </w:docVars>
  <w:rsids>
    <w:rsidRoot w:val="00294AE3"/>
    <w:rsid w:val="00294AE3"/>
    <w:rsid w:val="003C6402"/>
    <w:rsid w:val="004A694B"/>
    <w:rsid w:val="00D46509"/>
    <w:rsid w:val="0F626048"/>
    <w:rsid w:val="4F80608F"/>
    <w:rsid w:val="5CE902A5"/>
    <w:rsid w:val="6AB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756</Words>
  <Characters>818</Characters>
  <Lines>4</Lines>
  <Paragraphs>1</Paragraphs>
  <TotalTime>1</TotalTime>
  <ScaleCrop>false</ScaleCrop>
  <LinksUpToDate>false</LinksUpToDate>
  <CharactersWithSpaces>828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2023-02-22T05:06:00Z</dcterms:created>
  <dc:creator>dell</dc:creator>
  <cp:lastModifiedBy>三思</cp:lastModifiedBy>
  <dcterms:modified xsi:type="dcterms:W3CDTF">2024-12-18T03:07:01Z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295FD57C7C5243B7815AC4E9E404D8EC_12</vt:lpwstr>
  </property>
</Properties>
</file>